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EA56" w14:textId="77777777" w:rsidR="00FC471B" w:rsidRDefault="00FC471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07DCBE" w14:textId="7C796B3C" w:rsidR="00A70EC5" w:rsidRPr="00C861F7" w:rsidRDefault="008E7E07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9 - 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Formularz klauzuli informacyjnej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2F87565D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>R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U. UE. L. z 2016 r. Nr 119, str. 1 z </w:t>
      </w:r>
      <w:proofErr w:type="spellStart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1E697BC8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1B2296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 xml:space="preserve">pełniący rolę Instytucji Zarządzającej dla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3D7C83"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ego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 Fundusze Europejskie dla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Wojewódz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t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wa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BA4C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6913DC4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dministratora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br/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 na pozio</w:t>
      </w:r>
      <w:r w:rsidR="00E21611" w:rsidRPr="001B2296">
        <w:rPr>
          <w:rFonts w:ascii="Arial" w:hAnsi="Arial" w:cs="Arial"/>
          <w:color w:val="000000" w:themeColor="text1"/>
          <w:sz w:val="24"/>
          <w:szCs w:val="24"/>
        </w:rPr>
        <w:t xml:space="preserve">mie aplikacyjnym.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509F6229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-mailem</w:t>
      </w:r>
      <w:r w:rsidR="00866A1E" w:rsidRPr="001B2296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Inspektor Ochrony Danych, Urząd Marszałkowski Województwa Świętokrzyskiego w </w:t>
      </w:r>
      <w:proofErr w:type="spellStart"/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>Kielcach,al</w:t>
      </w:r>
      <w:proofErr w:type="spellEnd"/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. IX Wieków Kielc 3, 25-516 Kielce.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0D85A34E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programu regionalnego Fundusze Europejskie dla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Województwa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5C87A272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100D73CC" w14:textId="77777777" w:rsidR="006A22A2" w:rsidRPr="001B2296" w:rsidRDefault="006A22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13302BBA" w:rsidR="00A40B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  <w:r w:rsidR="00A479E9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00A6484B" w14:textId="4249C5BB" w:rsidR="00A40B4B" w:rsidRPr="001B2296" w:rsidRDefault="000722C3" w:rsidP="001B22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Przetwarzanie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Pani/Pana danych osobowych jest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niezbędne do wypełnienia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obowiąz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 xml:space="preserve">ych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(art.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art. 10 RODO)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403A54E5" w14:textId="48DFA808" w:rsidR="00A479E9" w:rsidRPr="001B2296" w:rsidRDefault="00C55EF2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C71B54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C71B54" w:rsidRPr="001B2296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C71B54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71B54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C71B54" w:rsidRPr="001B2296">
        <w:rPr>
          <w:rFonts w:ascii="Arial" w:hAnsi="Arial" w:cs="Arial"/>
          <w:sz w:val="24"/>
          <w:szCs w:val="24"/>
        </w:rPr>
        <w:t>. zm.);</w:t>
      </w:r>
    </w:p>
    <w:p w14:paraId="24F883E2" w14:textId="1B49D319" w:rsidR="00335723" w:rsidRPr="001B2296" w:rsidRDefault="00C55EF2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R</w:t>
      </w:r>
      <w:r w:rsidR="00335723" w:rsidRPr="001B2296">
        <w:rPr>
          <w:rFonts w:ascii="Arial" w:hAnsi="Arial" w:cs="Arial"/>
          <w:sz w:val="24"/>
          <w:szCs w:val="24"/>
        </w:rPr>
        <w:t>ozporządzeni</w:t>
      </w:r>
      <w:r w:rsidRPr="001B2296">
        <w:rPr>
          <w:rFonts w:ascii="Arial" w:hAnsi="Arial" w:cs="Arial"/>
          <w:sz w:val="24"/>
          <w:szCs w:val="24"/>
        </w:rPr>
        <w:t>a</w:t>
      </w:r>
      <w:r w:rsidR="00335723"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U. UE. L. z 2021 r. Nr 231, str. 21</w:t>
      </w:r>
      <w:r w:rsidR="00AD0A23"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14:paraId="1025F336" w14:textId="69A28C3C" w:rsidR="005203F5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 xml:space="preserve">stawy z dnia 28 kwietnia 2022 r. o zasadach realizacji zadań finansowanych ze środków europejskich w perspektywie finansowej 2021-2027 (Dz. U.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z 2022 r. </w:t>
      </w:r>
      <w:r w:rsidR="005203F5" w:rsidRPr="001B2296">
        <w:rPr>
          <w:rFonts w:ascii="Arial" w:hAnsi="Arial" w:cs="Arial"/>
          <w:color w:val="000000" w:themeColor="text1"/>
          <w:sz w:val="24"/>
          <w:szCs w:val="24"/>
        </w:rPr>
        <w:t>poz. 1079);</w:t>
      </w:r>
    </w:p>
    <w:p w14:paraId="79C76794" w14:textId="06C613EB" w:rsidR="00335723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14 czerwca 1960 r. Kodeks postępowania administracyjnego (Dz. U. z 2022 r. poz. 2000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zm.);</w:t>
      </w:r>
    </w:p>
    <w:p w14:paraId="7F12E36A" w14:textId="1E1819F9" w:rsidR="00C71B54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u</w:t>
      </w:r>
      <w:r w:rsidR="00335723" w:rsidRPr="001B2296">
        <w:rPr>
          <w:rFonts w:ascii="Arial" w:hAnsi="Arial" w:cs="Arial"/>
          <w:sz w:val="24"/>
          <w:szCs w:val="24"/>
        </w:rPr>
        <w:t>stawy z dnia 27 sierpnia 2009 r. o finansach publicznych (Dz. U. z 2022 r. poz. 1634</w:t>
      </w:r>
      <w:r w:rsidRPr="001B2296">
        <w:rPr>
          <w:rFonts w:ascii="Arial" w:hAnsi="Arial" w:cs="Arial"/>
          <w:sz w:val="24"/>
          <w:szCs w:val="24"/>
        </w:rPr>
        <w:t>,</w:t>
      </w:r>
      <w:r w:rsidR="00335723" w:rsidRPr="001B229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5723" w:rsidRPr="001B2296">
        <w:rPr>
          <w:rFonts w:ascii="Arial" w:hAnsi="Arial" w:cs="Arial"/>
          <w:sz w:val="24"/>
          <w:szCs w:val="24"/>
        </w:rPr>
        <w:t>późn</w:t>
      </w:r>
      <w:proofErr w:type="spellEnd"/>
      <w:r w:rsidR="00335723" w:rsidRPr="001B2296">
        <w:rPr>
          <w:rFonts w:ascii="Arial" w:hAnsi="Arial" w:cs="Arial"/>
          <w:sz w:val="24"/>
          <w:szCs w:val="24"/>
        </w:rPr>
        <w:t>. zm.)</w:t>
      </w:r>
      <w:r w:rsidR="00A40B4B" w:rsidRPr="001B2296">
        <w:rPr>
          <w:rFonts w:ascii="Arial" w:hAnsi="Arial" w:cs="Arial"/>
          <w:sz w:val="24"/>
          <w:szCs w:val="24"/>
        </w:rPr>
        <w:t>;</w:t>
      </w:r>
    </w:p>
    <w:p w14:paraId="51CB9661" w14:textId="41495A00" w:rsidR="00C71B54" w:rsidRPr="001B2296" w:rsidRDefault="00AD0A23" w:rsidP="001B2296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stawy z dnia 14 lipca 1983 r. o narodowym zasobie archiwalnym i archiwach (Dz. U. z 2020 r. poz. 164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 zm.).</w:t>
      </w:r>
    </w:p>
    <w:p w14:paraId="7E65DA4C" w14:textId="77777777" w:rsidR="005A4A2C" w:rsidRPr="001B2296" w:rsidRDefault="005A4A2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1369CB" w14:textId="7220C35C" w:rsidR="005A4A2C" w:rsidRPr="001B2296" w:rsidRDefault="000722C3" w:rsidP="001B22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>J</w:t>
      </w:r>
      <w:r w:rsidR="005A4A2C" w:rsidRPr="001B2296">
        <w:rPr>
          <w:rFonts w:ascii="Arial" w:hAnsi="Arial" w:cs="Arial"/>
          <w:sz w:val="24"/>
          <w:szCs w:val="24"/>
        </w:rPr>
        <w:t xml:space="preserve">eżeli przetwarzanie Pani/Pana danych </w:t>
      </w:r>
      <w:r w:rsidR="005A5B16" w:rsidRPr="001B2296">
        <w:rPr>
          <w:rFonts w:ascii="Arial" w:hAnsi="Arial" w:cs="Arial"/>
          <w:sz w:val="24"/>
          <w:szCs w:val="24"/>
        </w:rPr>
        <w:t xml:space="preserve">osobowych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niezbędne do wykonania umowy o dofinansowanie, której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Pani/Pan stroną lub do podjęcia działań na Pani/Pana żądanie przed zawarciem umowy, podstawą prawną przetwarzania </w:t>
      </w:r>
      <w:r w:rsidRPr="001B2296">
        <w:rPr>
          <w:rFonts w:ascii="Arial" w:hAnsi="Arial" w:cs="Arial"/>
          <w:sz w:val="24"/>
          <w:szCs w:val="24"/>
        </w:rPr>
        <w:t>jest</w:t>
      </w:r>
      <w:r w:rsidR="005A4A2C" w:rsidRPr="001B2296">
        <w:rPr>
          <w:rFonts w:ascii="Arial" w:hAnsi="Arial" w:cs="Arial"/>
          <w:sz w:val="24"/>
          <w:szCs w:val="24"/>
        </w:rPr>
        <w:t xml:space="preserve"> art. 6 ust. 1 lit. b RODO.</w:t>
      </w:r>
    </w:p>
    <w:p w14:paraId="46EF3290" w14:textId="77777777" w:rsidR="005A4A2C" w:rsidRPr="001B2296" w:rsidRDefault="005A4A2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68B311C" w14:textId="05A13003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4E7E4EC" w14:textId="3B89404C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ust. 3 ustawy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z dnia 28 kwietnia 2022 r. o zasadach realizacji zadań finansowanych ze środków europejskich w perspektywie finansowej 2021-2027.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1B747176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i 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z dnia 28 kwietnia 2022 r. o zasadach realizacji zadań finansowanych ze środków europejskich w perspektywie finansowej 2021-2027, 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organom Komisji Europejskiej,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9127CE3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454DCC99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5FC26274" w14:textId="75FB0F5C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 dostępu do treści danych osobowych i uzyskania ich kopii (art. 15 RODO), prawo do sprostowania danych (art. 16 RODO), prawo do ograniczenia przetwarzania (art.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Jeżeli natomiast postawą przetwarzania Pani/Pana danych osobowych jest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1B2296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1B2296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prawa (art. 17 RODO) oraz prawo do przenoszenia danych (art. 20 RODO).</w:t>
      </w:r>
    </w:p>
    <w:p w14:paraId="469D0C9E" w14:textId="41BC4E84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41C1D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45EB9F0E" w14:textId="7579154D" w:rsidR="00172890" w:rsidRPr="001B2296" w:rsidRDefault="009050BC" w:rsidP="001B229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przekazane Administratorowi 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Panią/Pana lub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FE645F" w:rsidRPr="001B2296">
        <w:rPr>
          <w:rFonts w:ascii="Arial" w:hAnsi="Arial" w:cs="Arial"/>
          <w:sz w:val="24"/>
          <w:szCs w:val="24"/>
        </w:rPr>
        <w:t>instytucje i podmioty zaangażowane w realizację</w:t>
      </w:r>
      <w:r w:rsidR="003D4983" w:rsidRPr="001B2296">
        <w:rPr>
          <w:rFonts w:ascii="Arial" w:hAnsi="Arial" w:cs="Arial"/>
          <w:sz w:val="24"/>
          <w:szCs w:val="24"/>
        </w:rPr>
        <w:t xml:space="preserve"> </w:t>
      </w:r>
      <w:r w:rsidR="003D4983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Województwa Świętokrzyskiego 2021-2027</w:t>
      </w:r>
      <w:r w:rsidR="00FE645F" w:rsidRPr="001B2296">
        <w:rPr>
          <w:rFonts w:ascii="Arial" w:hAnsi="Arial" w:cs="Arial"/>
          <w:sz w:val="24"/>
          <w:szCs w:val="24"/>
        </w:rPr>
        <w:t xml:space="preserve">, w szczególności </w:t>
      </w:r>
      <w:r w:rsidRPr="001B2296">
        <w:rPr>
          <w:rFonts w:ascii="Arial" w:hAnsi="Arial" w:cs="Arial"/>
          <w:sz w:val="24"/>
          <w:szCs w:val="24"/>
        </w:rPr>
        <w:t xml:space="preserve">przez </w:t>
      </w:r>
      <w:r w:rsidR="005A4A2C" w:rsidRPr="001B2296">
        <w:rPr>
          <w:rFonts w:ascii="Arial" w:hAnsi="Arial" w:cs="Arial"/>
          <w:sz w:val="24"/>
          <w:szCs w:val="24"/>
        </w:rPr>
        <w:t>beneficjen</w:t>
      </w:r>
      <w:r w:rsidRPr="001B2296">
        <w:rPr>
          <w:rFonts w:ascii="Arial" w:hAnsi="Arial" w:cs="Arial"/>
          <w:sz w:val="24"/>
          <w:szCs w:val="24"/>
        </w:rPr>
        <w:t xml:space="preserve">tów </w:t>
      </w:r>
      <w:r w:rsidR="005A4A2C" w:rsidRPr="001B2296">
        <w:rPr>
          <w:rFonts w:ascii="Arial" w:hAnsi="Arial" w:cs="Arial"/>
          <w:sz w:val="24"/>
          <w:szCs w:val="24"/>
        </w:rPr>
        <w:t>i wnioskodawc</w:t>
      </w:r>
      <w:r w:rsidRPr="001B2296">
        <w:rPr>
          <w:rFonts w:ascii="Arial" w:hAnsi="Arial" w:cs="Arial"/>
          <w:sz w:val="24"/>
          <w:szCs w:val="24"/>
        </w:rPr>
        <w:t>ów.</w:t>
      </w:r>
    </w:p>
    <w:p w14:paraId="2FCD508D" w14:textId="77777777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60099E2D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 ustawowym.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5E3458" w:rsidRPr="001B2296">
        <w:rPr>
          <w:rFonts w:ascii="Arial" w:hAnsi="Arial" w:cs="Arial"/>
          <w:color w:val="000000" w:themeColor="text1"/>
          <w:sz w:val="24"/>
          <w:szCs w:val="24"/>
        </w:rPr>
        <w:t>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celów. </w:t>
      </w:r>
    </w:p>
    <w:p w14:paraId="4B264638" w14:textId="77777777" w:rsidR="00C55C15" w:rsidRPr="001B2296" w:rsidRDefault="00C55C15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C839A6" w14:textId="15305EF5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EC78A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lastRenderedPageBreak/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1429D4" w:rsidRPr="001B2296" w:rsidSect="00FC471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C7CC" w14:textId="77777777" w:rsidR="00D11E6F" w:rsidRDefault="00D11E6F" w:rsidP="00F26A4E">
      <w:pPr>
        <w:spacing w:after="0" w:line="240" w:lineRule="auto"/>
      </w:pPr>
      <w:r>
        <w:separator/>
      </w:r>
    </w:p>
  </w:endnote>
  <w:endnote w:type="continuationSeparator" w:id="0">
    <w:p w14:paraId="6A5493E3" w14:textId="77777777" w:rsidR="00D11E6F" w:rsidRDefault="00D11E6F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551E" w14:textId="77777777" w:rsidR="00D11E6F" w:rsidRDefault="00D11E6F" w:rsidP="00F26A4E">
      <w:pPr>
        <w:spacing w:after="0" w:line="240" w:lineRule="auto"/>
      </w:pPr>
      <w:r>
        <w:separator/>
      </w:r>
    </w:p>
  </w:footnote>
  <w:footnote w:type="continuationSeparator" w:id="0">
    <w:p w14:paraId="3D7C8139" w14:textId="77777777" w:rsidR="00D11E6F" w:rsidRDefault="00D11E6F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107374182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46875">
    <w:abstractNumId w:val="2"/>
  </w:num>
  <w:num w:numId="2" w16cid:durableId="309486191">
    <w:abstractNumId w:val="6"/>
  </w:num>
  <w:num w:numId="3" w16cid:durableId="1602909514">
    <w:abstractNumId w:val="5"/>
  </w:num>
  <w:num w:numId="4" w16cid:durableId="1994092699">
    <w:abstractNumId w:val="3"/>
  </w:num>
  <w:num w:numId="5" w16cid:durableId="1839029472">
    <w:abstractNumId w:val="4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8"/>
  </w:num>
  <w:num w:numId="8" w16cid:durableId="791050406">
    <w:abstractNumId w:val="1"/>
  </w:num>
  <w:num w:numId="9" w16cid:durableId="12264504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25312"/>
    <w:rsid w:val="00035693"/>
    <w:rsid w:val="00060551"/>
    <w:rsid w:val="000722C3"/>
    <w:rsid w:val="000876D9"/>
    <w:rsid w:val="000978E6"/>
    <w:rsid w:val="000D1A64"/>
    <w:rsid w:val="000D3BC7"/>
    <w:rsid w:val="000E3EE6"/>
    <w:rsid w:val="00155521"/>
    <w:rsid w:val="0016682C"/>
    <w:rsid w:val="00172890"/>
    <w:rsid w:val="00175DF5"/>
    <w:rsid w:val="001A6179"/>
    <w:rsid w:val="001B2296"/>
    <w:rsid w:val="001D4EF5"/>
    <w:rsid w:val="001F0B1E"/>
    <w:rsid w:val="00220C56"/>
    <w:rsid w:val="00222EC8"/>
    <w:rsid w:val="0025764B"/>
    <w:rsid w:val="002838B4"/>
    <w:rsid w:val="00294023"/>
    <w:rsid w:val="002F7626"/>
    <w:rsid w:val="00335723"/>
    <w:rsid w:val="00345B57"/>
    <w:rsid w:val="0036111A"/>
    <w:rsid w:val="00374882"/>
    <w:rsid w:val="003A14CA"/>
    <w:rsid w:val="003B16A2"/>
    <w:rsid w:val="003D4983"/>
    <w:rsid w:val="003D7C83"/>
    <w:rsid w:val="003F3AE4"/>
    <w:rsid w:val="003F7365"/>
    <w:rsid w:val="00453AA3"/>
    <w:rsid w:val="004C3BBF"/>
    <w:rsid w:val="004D26A9"/>
    <w:rsid w:val="004D2E71"/>
    <w:rsid w:val="004E4AA1"/>
    <w:rsid w:val="005203F5"/>
    <w:rsid w:val="005455F6"/>
    <w:rsid w:val="005A4A2C"/>
    <w:rsid w:val="005A5B16"/>
    <w:rsid w:val="005E3458"/>
    <w:rsid w:val="005F0D69"/>
    <w:rsid w:val="00641650"/>
    <w:rsid w:val="00662334"/>
    <w:rsid w:val="006738C5"/>
    <w:rsid w:val="006A22A2"/>
    <w:rsid w:val="006E32D0"/>
    <w:rsid w:val="007161C1"/>
    <w:rsid w:val="007B1217"/>
    <w:rsid w:val="007D3D76"/>
    <w:rsid w:val="007D7560"/>
    <w:rsid w:val="007E16D0"/>
    <w:rsid w:val="00842AB1"/>
    <w:rsid w:val="00857743"/>
    <w:rsid w:val="00866A1E"/>
    <w:rsid w:val="008A36DE"/>
    <w:rsid w:val="008D0AE7"/>
    <w:rsid w:val="008E7E07"/>
    <w:rsid w:val="00900E0D"/>
    <w:rsid w:val="009050BC"/>
    <w:rsid w:val="0094028E"/>
    <w:rsid w:val="00967678"/>
    <w:rsid w:val="00972E33"/>
    <w:rsid w:val="00992644"/>
    <w:rsid w:val="009B4EEC"/>
    <w:rsid w:val="00A02A24"/>
    <w:rsid w:val="00A0487F"/>
    <w:rsid w:val="00A278F3"/>
    <w:rsid w:val="00A31673"/>
    <w:rsid w:val="00A40B4B"/>
    <w:rsid w:val="00A479E9"/>
    <w:rsid w:val="00A70EC5"/>
    <w:rsid w:val="00A943D2"/>
    <w:rsid w:val="00AD0A23"/>
    <w:rsid w:val="00AF27E1"/>
    <w:rsid w:val="00AF6399"/>
    <w:rsid w:val="00B36FA1"/>
    <w:rsid w:val="00B550D4"/>
    <w:rsid w:val="00B56780"/>
    <w:rsid w:val="00BA4C4B"/>
    <w:rsid w:val="00C21814"/>
    <w:rsid w:val="00C54201"/>
    <w:rsid w:val="00C55C15"/>
    <w:rsid w:val="00C55EF2"/>
    <w:rsid w:val="00C62E9D"/>
    <w:rsid w:val="00C71B54"/>
    <w:rsid w:val="00C861F7"/>
    <w:rsid w:val="00CB24C8"/>
    <w:rsid w:val="00D11E6F"/>
    <w:rsid w:val="00D23739"/>
    <w:rsid w:val="00D63222"/>
    <w:rsid w:val="00DC72FB"/>
    <w:rsid w:val="00DD0165"/>
    <w:rsid w:val="00DD288E"/>
    <w:rsid w:val="00DD4DBB"/>
    <w:rsid w:val="00E14303"/>
    <w:rsid w:val="00E15202"/>
    <w:rsid w:val="00E21611"/>
    <w:rsid w:val="00E216C2"/>
    <w:rsid w:val="00E65A1E"/>
    <w:rsid w:val="00E713D4"/>
    <w:rsid w:val="00EA0D3E"/>
    <w:rsid w:val="00EC78AB"/>
    <w:rsid w:val="00EF189A"/>
    <w:rsid w:val="00F26A4E"/>
    <w:rsid w:val="00F811F4"/>
    <w:rsid w:val="00F9781A"/>
    <w:rsid w:val="00F97D17"/>
    <w:rsid w:val="00FC471B"/>
    <w:rsid w:val="00FC6B87"/>
    <w:rsid w:val="00FC6C3F"/>
    <w:rsid w:val="00FE3431"/>
    <w:rsid w:val="00FE645F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Joanna Borowska</cp:lastModifiedBy>
  <cp:revision>2</cp:revision>
  <cp:lastPrinted>2023-03-30T11:22:00Z</cp:lastPrinted>
  <dcterms:created xsi:type="dcterms:W3CDTF">2024-01-17T12:26:00Z</dcterms:created>
  <dcterms:modified xsi:type="dcterms:W3CDTF">2024-01-17T12:26:00Z</dcterms:modified>
</cp:coreProperties>
</file>