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F4B8" w14:textId="70DCED77" w:rsidR="008C13C7" w:rsidRDefault="008C13C7" w:rsidP="00234A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1639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668ED807" wp14:editId="15975302">
            <wp:extent cx="7877175" cy="610412"/>
            <wp:effectExtent l="0" t="0" r="0" b="0"/>
            <wp:docPr id="2" name="Obraz 2" descr="Zestawienie znaków tj.: &#10;Znak marki Fundusze Europejskie dla Świętokrzyskiego, &#10;Znak barw Rzeczpospolitej Polskiej, Znak UE, Znak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-ue-na-dokumenty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13" cy="6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0E2C8" w14:textId="28EEBB36" w:rsidR="00703BF3" w:rsidRPr="008C13C7" w:rsidRDefault="00703BF3" w:rsidP="00234A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13C7">
        <w:rPr>
          <w:rFonts w:ascii="Arial" w:hAnsi="Arial" w:cs="Arial"/>
          <w:b/>
          <w:bCs/>
          <w:sz w:val="24"/>
          <w:szCs w:val="24"/>
        </w:rPr>
        <w:t>Załącznik nr 1</w:t>
      </w:r>
      <w:r w:rsidR="00724D88">
        <w:rPr>
          <w:rFonts w:ascii="Arial" w:hAnsi="Arial" w:cs="Arial"/>
          <w:b/>
          <w:bCs/>
          <w:sz w:val="24"/>
          <w:szCs w:val="24"/>
        </w:rPr>
        <w:t>1</w:t>
      </w:r>
      <w:r w:rsidR="00242AAC">
        <w:rPr>
          <w:rFonts w:ascii="Arial" w:hAnsi="Arial" w:cs="Arial"/>
          <w:b/>
          <w:bCs/>
          <w:sz w:val="24"/>
          <w:szCs w:val="24"/>
        </w:rPr>
        <w:t xml:space="preserve"> </w:t>
      </w:r>
      <w:r w:rsidR="00C51215">
        <w:rPr>
          <w:rFonts w:ascii="Arial" w:hAnsi="Arial" w:cs="Arial"/>
          <w:b/>
          <w:bCs/>
          <w:sz w:val="24"/>
          <w:szCs w:val="24"/>
        </w:rPr>
        <w:t>-</w:t>
      </w:r>
    </w:p>
    <w:p w14:paraId="2FEACDE3" w14:textId="4073C9E5" w:rsidR="003373D3" w:rsidRPr="008C13C7" w:rsidRDefault="00FF4249" w:rsidP="008C13C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C13C7">
        <w:rPr>
          <w:rFonts w:ascii="Arial" w:hAnsi="Arial" w:cs="Arial"/>
          <w:b/>
          <w:bCs/>
          <w:sz w:val="24"/>
          <w:szCs w:val="24"/>
          <w:u w:val="single"/>
        </w:rPr>
        <w:t xml:space="preserve">Wykaz </w:t>
      </w:r>
      <w:r w:rsidR="003373D3" w:rsidRPr="008C13C7">
        <w:rPr>
          <w:rFonts w:ascii="Arial" w:hAnsi="Arial" w:cs="Arial"/>
          <w:b/>
          <w:bCs/>
          <w:sz w:val="24"/>
          <w:szCs w:val="24"/>
          <w:u w:val="single"/>
        </w:rPr>
        <w:t>pomniejszenia</w:t>
      </w:r>
      <w:r w:rsidRPr="008C13C7">
        <w:rPr>
          <w:rFonts w:ascii="Arial" w:hAnsi="Arial" w:cs="Arial"/>
          <w:b/>
          <w:bCs/>
          <w:sz w:val="24"/>
          <w:szCs w:val="24"/>
          <w:u w:val="single"/>
        </w:rPr>
        <w:t xml:space="preserve"> wartości dofinansowania projektu</w:t>
      </w:r>
      <w:r w:rsidR="003373D3" w:rsidRPr="008C13C7">
        <w:rPr>
          <w:rFonts w:ascii="Arial" w:hAnsi="Arial" w:cs="Arial"/>
          <w:b/>
          <w:bCs/>
          <w:sz w:val="24"/>
          <w:szCs w:val="24"/>
          <w:u w:val="single"/>
        </w:rPr>
        <w:t xml:space="preserve">  w zakresie obowiązków komunikacyjnych </w:t>
      </w:r>
    </w:p>
    <w:p w14:paraId="5AF4E946" w14:textId="41652272" w:rsidR="00300ECE" w:rsidRPr="008C13C7" w:rsidRDefault="007B1E09">
      <w:pPr>
        <w:rPr>
          <w:rFonts w:ascii="Arial" w:hAnsi="Arial" w:cs="Arial"/>
          <w:sz w:val="24"/>
          <w:szCs w:val="24"/>
        </w:rPr>
      </w:pPr>
      <w:r w:rsidRPr="008C13C7">
        <w:rPr>
          <w:rFonts w:ascii="Arial" w:hAnsi="Arial" w:cs="Arial"/>
          <w:sz w:val="24"/>
          <w:szCs w:val="24"/>
        </w:rPr>
        <w:t>Maksymalna w</w:t>
      </w:r>
      <w:r w:rsidR="00A17BAA" w:rsidRPr="008C13C7">
        <w:rPr>
          <w:rFonts w:ascii="Arial" w:hAnsi="Arial" w:cs="Arial"/>
          <w:sz w:val="24"/>
          <w:szCs w:val="24"/>
        </w:rPr>
        <w:t>ielkość</w:t>
      </w:r>
      <w:r w:rsidRPr="008C13C7">
        <w:rPr>
          <w:rFonts w:ascii="Arial" w:hAnsi="Arial" w:cs="Arial"/>
          <w:sz w:val="24"/>
          <w:szCs w:val="24"/>
        </w:rPr>
        <w:t xml:space="preserve"> pomniejszenia za wszystkie uchybienia nie może przekroczyć 3%</w:t>
      </w:r>
      <w:r w:rsidR="00E10EEA" w:rsidRPr="008C13C7">
        <w:rPr>
          <w:rFonts w:ascii="Arial" w:hAnsi="Arial" w:cs="Arial"/>
          <w:sz w:val="24"/>
          <w:szCs w:val="24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3790"/>
        <w:gridCol w:w="4111"/>
      </w:tblGrid>
      <w:tr w:rsidR="00D71BAB" w:rsidRPr="008C13C7" w14:paraId="5837DA91" w14:textId="77777777" w:rsidTr="008C13C7">
        <w:trPr>
          <w:trHeight w:val="545"/>
        </w:trPr>
        <w:tc>
          <w:tcPr>
            <w:tcW w:w="523" w:type="dxa"/>
          </w:tcPr>
          <w:p w14:paraId="3E4C007B" w14:textId="05CE482F" w:rsidR="00BB1C78" w:rsidRPr="008C13C7" w:rsidRDefault="00BB1C78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8C13C7" w:rsidRDefault="000E494F" w:rsidP="008C13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BB1C78"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3790" w:type="dxa"/>
          </w:tcPr>
          <w:p w14:paraId="1CEBDB92" w14:textId="1D55753D" w:rsidR="00BB1C78" w:rsidRPr="008C13C7" w:rsidRDefault="000E494F" w:rsidP="008C13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BB1C78"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4111" w:type="dxa"/>
          </w:tcPr>
          <w:p w14:paraId="1F5342D6" w14:textId="67C31D53" w:rsidR="00BB1C78" w:rsidRPr="008C13C7" w:rsidRDefault="00A17BAA" w:rsidP="008C13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Wielkość </w:t>
            </w:r>
            <w:r w:rsidR="00BB1C78"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pomniejszenia</w:t>
            </w: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8C13C7" w14:paraId="3FCF547B" w14:textId="77777777" w:rsidTr="008C13C7">
        <w:tc>
          <w:tcPr>
            <w:tcW w:w="523" w:type="dxa"/>
          </w:tcPr>
          <w:p w14:paraId="71C8C9CF" w14:textId="48595B6B" w:rsidR="00BB1C78" w:rsidRPr="008C13C7" w:rsidRDefault="00BB1C78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19" w:type="dxa"/>
          </w:tcPr>
          <w:p w14:paraId="2C63DF0F" w14:textId="74844773" w:rsidR="000E494F" w:rsidRPr="008C13C7" w:rsidRDefault="008D5B0E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Umieszczenia krótkiego opisu </w:t>
            </w:r>
            <w:r w:rsidR="008C13C7"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rojektu na </w:t>
            </w:r>
            <w:r w:rsidR="001E3883" w:rsidRPr="008C13C7">
              <w:rPr>
                <w:rFonts w:ascii="Arial" w:hAnsi="Arial" w:cs="Arial"/>
                <w:sz w:val="24"/>
                <w:szCs w:val="24"/>
              </w:rPr>
              <w:t xml:space="preserve">oficjalnej 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stronie internetowej Beneficjenta, jeśli ją posiada. </w:t>
            </w:r>
          </w:p>
          <w:p w14:paraId="7010E519" w14:textId="77777777" w:rsidR="000E494F" w:rsidRPr="008C13C7" w:rsidRDefault="008D5B0E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7BB57D84" w14:textId="09A59BC1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DBC7104" w14:textId="126B2B68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podkreślenie faktu otrzymania wsparcia finansowego z Unii Europejskiej przez zamieszczenie znaku</w:t>
            </w:r>
            <w:r w:rsidR="002E6FE4" w:rsidRPr="008C13C7">
              <w:rPr>
                <w:rFonts w:ascii="Arial" w:hAnsi="Arial" w:cs="Arial"/>
                <w:sz w:val="24"/>
                <w:szCs w:val="24"/>
              </w:rPr>
              <w:t xml:space="preserve"> programu regionalnego Fundusze Europejskie dla Świętokrzyskiego 2021-2027</w:t>
            </w:r>
            <w:r w:rsidRPr="008C13C7">
              <w:rPr>
                <w:rFonts w:ascii="Arial" w:hAnsi="Arial" w:cs="Arial"/>
                <w:sz w:val="24"/>
                <w:szCs w:val="24"/>
              </w:rPr>
              <w:t>,</w:t>
            </w:r>
            <w:r w:rsidR="00B41F76" w:rsidRPr="008C1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CC1" w:rsidRPr="008C13C7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barw Rzeczypospolitej Polskiej i znaku Unii Europejskiej, </w:t>
            </w:r>
          </w:p>
          <w:p w14:paraId="3F6EB855" w14:textId="755C21F4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zada</w:t>
            </w:r>
            <w:r w:rsidR="000E7CC1" w:rsidRPr="008C13C7">
              <w:rPr>
                <w:rFonts w:ascii="Arial" w:hAnsi="Arial" w:cs="Arial"/>
                <w:sz w:val="24"/>
                <w:szCs w:val="24"/>
              </w:rPr>
              <w:t>nia</w:t>
            </w:r>
            <w:r w:rsidRPr="008C13C7">
              <w:rPr>
                <w:rFonts w:ascii="Arial" w:hAnsi="Arial" w:cs="Arial"/>
                <w:sz w:val="24"/>
                <w:szCs w:val="24"/>
              </w:rPr>
              <w:t>, działa</w:t>
            </w:r>
            <w:r w:rsidR="000E7CC1" w:rsidRPr="008C13C7">
              <w:rPr>
                <w:rFonts w:ascii="Arial" w:hAnsi="Arial" w:cs="Arial"/>
                <w:sz w:val="24"/>
                <w:szCs w:val="24"/>
              </w:rPr>
              <w:t>nia</w:t>
            </w:r>
            <w:r w:rsidRPr="008C13C7">
              <w:rPr>
                <w:rFonts w:ascii="Arial" w:hAnsi="Arial" w:cs="Arial"/>
                <w:sz w:val="24"/>
                <w:szCs w:val="24"/>
              </w:rPr>
              <w:t>, które będą realizowane w ramach projektu (opis, co zostanie zrobione, zakupione</w:t>
            </w:r>
            <w:r w:rsidR="00585831" w:rsidRPr="008C13C7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1C0D8E4D" w14:textId="368C362B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6E629A9E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2DDFE08B" w14:textId="2B4400A1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286453B3" w14:textId="04C27831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C53BDE" w:rsidRPr="008C13C7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8C13C7">
              <w:rPr>
                <w:rFonts w:ascii="Arial" w:hAnsi="Arial" w:cs="Arial"/>
                <w:sz w:val="24"/>
                <w:szCs w:val="24"/>
              </w:rPr>
              <w:t xml:space="preserve">całkowity </w:t>
            </w:r>
            <w:r w:rsidR="000E7CC1" w:rsidRPr="008C13C7">
              <w:rPr>
                <w:rFonts w:ascii="Arial" w:hAnsi="Arial" w:cs="Arial"/>
                <w:sz w:val="24"/>
                <w:szCs w:val="24"/>
              </w:rPr>
              <w:t>koszt</w:t>
            </w:r>
            <w:r w:rsidR="00B92204" w:rsidRPr="008C13C7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C53BDE" w:rsidRPr="008C13C7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8C13C7">
              <w:rPr>
                <w:rFonts w:ascii="Arial" w:hAnsi="Arial" w:cs="Arial"/>
                <w:sz w:val="24"/>
                <w:szCs w:val="24"/>
              </w:rPr>
              <w:t>,</w:t>
            </w:r>
            <w:r w:rsidR="000E7CC1" w:rsidRPr="008C1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431C3" w14:textId="6D494109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 xml:space="preserve">wysokość wkładu Funduszy Europejskich. </w:t>
            </w:r>
          </w:p>
          <w:p w14:paraId="3EF301EF" w14:textId="0D2E546B" w:rsidR="006E298D" w:rsidRPr="008C13C7" w:rsidRDefault="006E298D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(</w:t>
            </w:r>
            <w:r w:rsidR="00D71BAB" w:rsidRPr="008C13C7">
              <w:rPr>
                <w:rFonts w:ascii="Arial" w:hAnsi="Arial" w:cs="Arial"/>
                <w:sz w:val="24"/>
                <w:szCs w:val="24"/>
              </w:rPr>
              <w:t xml:space="preserve">dotyczy: </w:t>
            </w:r>
            <w:r w:rsidRPr="008C13C7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8C13C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8C13C7">
              <w:rPr>
                <w:rFonts w:ascii="Arial" w:hAnsi="Arial" w:cs="Arial"/>
                <w:sz w:val="24"/>
                <w:szCs w:val="24"/>
              </w:rPr>
              <w:br/>
            </w:r>
            <w:r w:rsidR="0027255C" w:rsidRPr="008C13C7">
              <w:rPr>
                <w:rFonts w:ascii="Arial" w:hAnsi="Arial" w:cs="Arial"/>
                <w:sz w:val="24"/>
                <w:szCs w:val="24"/>
              </w:rPr>
              <w:t>§</w:t>
            </w:r>
            <w:r w:rsidR="00FD464E" w:rsidRPr="008C13C7">
              <w:rPr>
                <w:rFonts w:ascii="Arial" w:hAnsi="Arial" w:cs="Arial"/>
                <w:sz w:val="24"/>
                <w:szCs w:val="24"/>
              </w:rPr>
              <w:t xml:space="preserve"> 36</w:t>
            </w:r>
            <w:r w:rsidR="0027255C"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6D1D1CDC" w14:textId="05FB41F3" w:rsidR="00A17BAA" w:rsidRPr="008C13C7" w:rsidRDefault="00BB1C78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 xml:space="preserve">Brak opisu </w:t>
            </w:r>
            <w:r w:rsidR="008C13C7"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B13590" w:rsidRPr="008C13C7">
              <w:rPr>
                <w:rFonts w:ascii="Arial" w:hAnsi="Arial" w:cs="Arial"/>
                <w:sz w:val="24"/>
                <w:szCs w:val="24"/>
              </w:rPr>
              <w:t>na oficjalnej stronie internetowej Beneficjenta, jeśli ją posiada</w:t>
            </w:r>
            <w:r w:rsidR="00B13590" w:rsidRPr="008C13C7" w:rsidDel="00B1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24FF19" w14:textId="77777777" w:rsidR="00A17BAA" w:rsidRPr="008C13C7" w:rsidRDefault="00D22E8A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0B9E11DB" w14:textId="6B77089A" w:rsidR="00BB1C78" w:rsidRPr="008C13C7" w:rsidRDefault="00A17BAA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B</w:t>
            </w:r>
            <w:r w:rsidR="00BB1C78" w:rsidRPr="008C13C7">
              <w:rPr>
                <w:rFonts w:ascii="Arial" w:hAnsi="Arial" w:cs="Arial"/>
                <w:sz w:val="24"/>
                <w:szCs w:val="24"/>
              </w:rPr>
              <w:t xml:space="preserve">rak 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w umieszczonym opisie </w:t>
            </w:r>
            <w:r w:rsidR="008C13C7" w:rsidRPr="008C13C7"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BB1C78" w:rsidRPr="008C13C7">
              <w:rPr>
                <w:rFonts w:ascii="Arial" w:hAnsi="Arial" w:cs="Arial"/>
                <w:sz w:val="24"/>
                <w:szCs w:val="24"/>
              </w:rPr>
              <w:t xml:space="preserve">informacji o </w:t>
            </w:r>
            <w:r w:rsidR="008D5B0E" w:rsidRPr="008C13C7">
              <w:rPr>
                <w:rFonts w:ascii="Arial" w:hAnsi="Arial" w:cs="Arial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4111" w:type="dxa"/>
          </w:tcPr>
          <w:p w14:paraId="4A1FC4D7" w14:textId="1616A11C" w:rsidR="00BB1C78" w:rsidRPr="008C13C7" w:rsidRDefault="00A17BAA" w:rsidP="008C13C7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27538D" w:rsidRPr="008C13C7" w14:paraId="7D18765F" w14:textId="77777777" w:rsidTr="008C13C7">
        <w:tc>
          <w:tcPr>
            <w:tcW w:w="523" w:type="dxa"/>
          </w:tcPr>
          <w:p w14:paraId="205B1582" w14:textId="53E4907F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6154F1CB" w14:textId="02883BCC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Obowiązek</w:t>
            </w:r>
          </w:p>
        </w:tc>
        <w:tc>
          <w:tcPr>
            <w:tcW w:w="3790" w:type="dxa"/>
          </w:tcPr>
          <w:p w14:paraId="12CCE339" w14:textId="3F6AA48D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Uchybienie</w:t>
            </w:r>
          </w:p>
        </w:tc>
        <w:tc>
          <w:tcPr>
            <w:tcW w:w="4111" w:type="dxa"/>
          </w:tcPr>
          <w:p w14:paraId="5935B974" w14:textId="79378BD7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Wielkość pomniejszenia kwoty dofinansowania</w:t>
            </w:r>
          </w:p>
        </w:tc>
      </w:tr>
      <w:tr w:rsidR="0027538D" w:rsidRPr="008C13C7" w14:paraId="37DE1B5F" w14:textId="77777777" w:rsidTr="008C13C7">
        <w:tc>
          <w:tcPr>
            <w:tcW w:w="523" w:type="dxa"/>
          </w:tcPr>
          <w:p w14:paraId="20E6059F" w14:textId="1495AEB3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19" w:type="dxa"/>
          </w:tcPr>
          <w:p w14:paraId="7CF25D3B" w14:textId="4323CEEC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Umieszczenia krótkiego opisu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rojektu na stronach mediów społecznościowych Beneficjenta. </w:t>
            </w:r>
          </w:p>
          <w:p w14:paraId="2DD00EE8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21D8A55D" w14:textId="6EAA7875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F4C946A" w14:textId="546137C1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podkreślenie faktu otrzymania wsparcia finansowego z Unii Europejskiej przez zamieszczenie znaku programu regionalnego Fundusze Europejskie dla Świętokrzyskiego 2021-2027, barw Rzeczypospolitej Polskiej i znaku Unii Europejskiej, </w:t>
            </w:r>
          </w:p>
          <w:p w14:paraId="07E65FC2" w14:textId="7FC4C687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zadania, działania, które będą realizowane w ramach projektu (opis, co zostanie zrobione, zakupione etc.), </w:t>
            </w:r>
          </w:p>
          <w:p w14:paraId="2BF44043" w14:textId="52D405E1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333D7117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6CA1FD22" w14:textId="4666D0A7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wartość projektu (całkowity  koszt projektu),</w:t>
            </w:r>
          </w:p>
          <w:p w14:paraId="43BC7319" w14:textId="4689114D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372600F" w14:textId="64E733F4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(dotyczy: art. 50 ust. 1 lit. a rozporządzenia ogólnego;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C13C7">
              <w:rPr>
                <w:rFonts w:ascii="Arial" w:hAnsi="Arial" w:cs="Arial"/>
                <w:sz w:val="24"/>
                <w:szCs w:val="24"/>
              </w:rPr>
              <w:t>§ 36 umowy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dofinasowanie</w:t>
            </w:r>
            <w:r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6FA6DB6B" w14:textId="468F200C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Brak opisu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>rojektu na stronach mediów społecznościowych Beneficjenta</w:t>
            </w:r>
          </w:p>
          <w:p w14:paraId="023892E7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45DBFFD8" w14:textId="70A89595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Brak w umieszczonym opisie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>rojektu informacji o fakcie otrzymania wsparcia finansowego z Unii Europejskiej</w:t>
            </w:r>
          </w:p>
        </w:tc>
        <w:tc>
          <w:tcPr>
            <w:tcW w:w="4111" w:type="dxa"/>
          </w:tcPr>
          <w:p w14:paraId="23F2E23E" w14:textId="20EB64AC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27538D" w:rsidRPr="008C13C7" w14:paraId="369E8845" w14:textId="77777777" w:rsidTr="008C13C7">
        <w:tc>
          <w:tcPr>
            <w:tcW w:w="523" w:type="dxa"/>
          </w:tcPr>
          <w:p w14:paraId="1CEF9117" w14:textId="5613133D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19" w:type="dxa"/>
          </w:tcPr>
          <w:p w14:paraId="43595D7A" w14:textId="44A72CBD" w:rsidR="0027538D" w:rsidRPr="008C13C7" w:rsidRDefault="0027538D" w:rsidP="0027538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w widoczny sposób znaku programu regionalnego Fundusze Europejskie dla </w:t>
            </w: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 xml:space="preserve">Świętokrzyskiego 2021-2027, znaku barw Rzeczypospolitej Polskiej (jeśli dotyczy; wersja </w:t>
            </w:r>
            <w:proofErr w:type="spellStart"/>
            <w:r w:rsidRPr="008C13C7">
              <w:rPr>
                <w:rFonts w:ascii="Arial" w:hAnsi="Arial" w:cs="Arial"/>
                <w:sz w:val="24"/>
                <w:szCs w:val="24"/>
              </w:rPr>
              <w:t>pełnokolorowa</w:t>
            </w:r>
            <w:proofErr w:type="spellEnd"/>
            <w:r w:rsidRPr="008C13C7">
              <w:rPr>
                <w:rFonts w:ascii="Arial" w:hAnsi="Arial" w:cs="Arial"/>
                <w:sz w:val="24"/>
                <w:szCs w:val="24"/>
              </w:rPr>
              <w:t>) i znaku Unii Europejskiej na:</w:t>
            </w:r>
          </w:p>
          <w:p w14:paraId="5D8C1481" w14:textId="27481FB9" w:rsidR="0027538D" w:rsidRPr="008C13C7" w:rsidRDefault="0027538D" w:rsidP="0027538D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wszystkich prowadzonych działaniach informacyjnych i promocyjnych dotyczących Projektu,</w:t>
            </w:r>
          </w:p>
          <w:p w14:paraId="0DC1E4A7" w14:textId="6AF84601" w:rsidR="0027538D" w:rsidRPr="008C13C7" w:rsidRDefault="0027538D" w:rsidP="0027538D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wszystkich dokumentach i materiałach (m.in. produkty drukowane lub cyfrowe) podawanych do wiadomości publicznej,</w:t>
            </w:r>
          </w:p>
          <w:p w14:paraId="3F53182D" w14:textId="1687588E" w:rsidR="0027538D" w:rsidRPr="008C13C7" w:rsidRDefault="0027538D" w:rsidP="0027538D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wszystkich dokumentach i materiałach dla osób i podmiotów uczestniczących w Projekcie.</w:t>
            </w:r>
          </w:p>
          <w:p w14:paraId="2D9DDB26" w14:textId="4F2244DD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(dotyczy: art. 50 ust. 1 lit. b rozporządzenia ogólnego; § 36 umowy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dofinasowanie</w:t>
            </w:r>
            <w:r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4010B3C9" w14:textId="796CFF1B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 xml:space="preserve">Nieumieszczenie  znaku programu regionalnego Fundusze Europejskie dla </w:t>
            </w: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 xml:space="preserve">Świętokrzyskiego 2021-2027, znaku barw Rzeczypospolitej Polskiej (jeśli dotyczy; wersja </w:t>
            </w:r>
            <w:proofErr w:type="spellStart"/>
            <w:r w:rsidRPr="008C13C7">
              <w:rPr>
                <w:rFonts w:ascii="Arial" w:hAnsi="Arial" w:cs="Arial"/>
                <w:sz w:val="24"/>
                <w:szCs w:val="24"/>
              </w:rPr>
              <w:t>pełnokolorowa</w:t>
            </w:r>
            <w:proofErr w:type="spellEnd"/>
            <w:r w:rsidRPr="008C13C7">
              <w:rPr>
                <w:rFonts w:ascii="Arial" w:hAnsi="Arial" w:cs="Arial"/>
                <w:sz w:val="24"/>
                <w:szCs w:val="24"/>
              </w:rPr>
              <w:t xml:space="preserve">) i znaku Unii Europejskiej w którymkolwiek działaniu, dokumencie, materiale </w:t>
            </w:r>
          </w:p>
          <w:p w14:paraId="1BED18B3" w14:textId="4EED3C49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D940F9" w14:textId="48AC7149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>0,25%</w:t>
            </w:r>
          </w:p>
        </w:tc>
      </w:tr>
      <w:tr w:rsidR="0027538D" w:rsidRPr="008C13C7" w14:paraId="2D2B2487" w14:textId="77777777" w:rsidTr="008C13C7">
        <w:tc>
          <w:tcPr>
            <w:tcW w:w="523" w:type="dxa"/>
          </w:tcPr>
          <w:p w14:paraId="0008D09B" w14:textId="1588BA46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6D37850D" w14:textId="395ECF45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Obowiązek</w:t>
            </w:r>
          </w:p>
        </w:tc>
        <w:tc>
          <w:tcPr>
            <w:tcW w:w="3790" w:type="dxa"/>
          </w:tcPr>
          <w:p w14:paraId="05F82D27" w14:textId="05425A9E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Uchybienie</w:t>
            </w:r>
          </w:p>
        </w:tc>
        <w:tc>
          <w:tcPr>
            <w:tcW w:w="4111" w:type="dxa"/>
          </w:tcPr>
          <w:p w14:paraId="1CE8E1CD" w14:textId="5D9B1CFD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Wielkość pomniejszenia kwoty dofinansowania</w:t>
            </w:r>
          </w:p>
        </w:tc>
      </w:tr>
      <w:tr w:rsidR="0027538D" w:rsidRPr="008C13C7" w14:paraId="1EA5C69A" w14:textId="77777777" w:rsidTr="008C13C7">
        <w:tc>
          <w:tcPr>
            <w:tcW w:w="523" w:type="dxa"/>
            <w:vMerge w:val="restart"/>
          </w:tcPr>
          <w:p w14:paraId="20960A81" w14:textId="2DE70A5C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19" w:type="dxa"/>
            <w:vMerge w:val="restart"/>
          </w:tcPr>
          <w:p w14:paraId="05322FAF" w14:textId="1E6DBF04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w miejscu realizacji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>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26CADE7D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71DCD8E" w14:textId="35F33B88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(dotyczy: art. 50 ust. 1 lit. c rozporządzenia ogólnego;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C13C7">
              <w:rPr>
                <w:rFonts w:ascii="Arial" w:hAnsi="Arial" w:cs="Arial"/>
                <w:sz w:val="24"/>
                <w:szCs w:val="24"/>
              </w:rPr>
              <w:t>§ 36 umowy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dofinansowanie</w:t>
            </w:r>
            <w:r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130CB097" w14:textId="781925C4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Nieumieszczenie tablicy </w:t>
            </w:r>
          </w:p>
          <w:p w14:paraId="0D63A07F" w14:textId="5BD5FCE9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10EECB" w14:textId="3DC6EA27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27538D" w:rsidRPr="008C13C7" w14:paraId="111FDF29" w14:textId="77777777" w:rsidTr="008C13C7">
        <w:trPr>
          <w:trHeight w:val="904"/>
        </w:trPr>
        <w:tc>
          <w:tcPr>
            <w:tcW w:w="523" w:type="dxa"/>
            <w:vMerge/>
          </w:tcPr>
          <w:p w14:paraId="67B5DBFE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46C57E48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0" w:type="dxa"/>
          </w:tcPr>
          <w:p w14:paraId="218A7649" w14:textId="35153354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tablicy informacyjnej niezgodnie z wzorem określonym w załączniku nr </w:t>
            </w:r>
            <w:r w:rsidR="00AE60DE" w:rsidRPr="008C13C7">
              <w:rPr>
                <w:rFonts w:ascii="Arial" w:hAnsi="Arial" w:cs="Arial"/>
                <w:sz w:val="24"/>
                <w:szCs w:val="24"/>
              </w:rPr>
              <w:t>1</w:t>
            </w:r>
            <w:r w:rsidR="00AE60DE">
              <w:rPr>
                <w:rFonts w:ascii="Arial" w:hAnsi="Arial" w:cs="Arial"/>
                <w:sz w:val="24"/>
                <w:szCs w:val="24"/>
              </w:rPr>
              <w:t>0</w:t>
            </w:r>
            <w:r w:rsidR="00AE60DE" w:rsidRPr="008C1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C13C7">
              <w:rPr>
                <w:rFonts w:ascii="Arial" w:hAnsi="Arial" w:cs="Arial"/>
                <w:sz w:val="24"/>
                <w:szCs w:val="24"/>
              </w:rPr>
              <w:t>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dofinansowanie</w:t>
            </w:r>
          </w:p>
        </w:tc>
        <w:tc>
          <w:tcPr>
            <w:tcW w:w="4111" w:type="dxa"/>
          </w:tcPr>
          <w:p w14:paraId="57E89819" w14:textId="4EADABD0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27538D" w:rsidRPr="008C13C7" w14:paraId="595E7B03" w14:textId="77777777" w:rsidTr="008C13C7">
        <w:trPr>
          <w:trHeight w:val="903"/>
        </w:trPr>
        <w:tc>
          <w:tcPr>
            <w:tcW w:w="523" w:type="dxa"/>
            <w:vMerge/>
          </w:tcPr>
          <w:p w14:paraId="2EC37784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1BCCCDCF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0" w:type="dxa"/>
          </w:tcPr>
          <w:p w14:paraId="1B004349" w14:textId="435B218B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tablicy informacyjnej w miejscu </w:t>
            </w: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>niewidocznym lub mało widocznym dla społeczeństwa</w:t>
            </w:r>
          </w:p>
        </w:tc>
        <w:tc>
          <w:tcPr>
            <w:tcW w:w="4111" w:type="dxa"/>
          </w:tcPr>
          <w:p w14:paraId="74220D20" w14:textId="43509607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>0,25%</w:t>
            </w:r>
          </w:p>
        </w:tc>
      </w:tr>
      <w:tr w:rsidR="0027538D" w:rsidRPr="008C13C7" w14:paraId="10918007" w14:textId="77777777" w:rsidTr="008C13C7">
        <w:tc>
          <w:tcPr>
            <w:tcW w:w="523" w:type="dxa"/>
          </w:tcPr>
          <w:p w14:paraId="2B642A70" w14:textId="06088A10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3CBCC91A" w14:textId="10A54269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Obowiązek</w:t>
            </w:r>
          </w:p>
        </w:tc>
        <w:tc>
          <w:tcPr>
            <w:tcW w:w="3790" w:type="dxa"/>
          </w:tcPr>
          <w:p w14:paraId="317BD00D" w14:textId="2EF16B45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Uchybienie</w:t>
            </w:r>
          </w:p>
        </w:tc>
        <w:tc>
          <w:tcPr>
            <w:tcW w:w="4111" w:type="dxa"/>
          </w:tcPr>
          <w:p w14:paraId="75E941E2" w14:textId="7EAD0796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Wielkość pomniejszenia kwoty dofinansowania</w:t>
            </w:r>
          </w:p>
        </w:tc>
      </w:tr>
      <w:tr w:rsidR="0027538D" w:rsidRPr="008C13C7" w14:paraId="72C29793" w14:textId="77777777" w:rsidTr="008C13C7">
        <w:tc>
          <w:tcPr>
            <w:tcW w:w="523" w:type="dxa"/>
            <w:vMerge w:val="restart"/>
          </w:tcPr>
          <w:p w14:paraId="16B31971" w14:textId="2C98EB08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2183D9D3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w widocznym miejscu realizacji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>rojektu przynajmniej jednego trwałego plakatu o minimalnym formacie A3 lub podobnej wielkości elektronicznego wyświetlacza, podkreślającego fakt otrzymania dofinansowania z UE.</w:t>
            </w:r>
          </w:p>
          <w:p w14:paraId="6FE3BCEB" w14:textId="778908EB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(dotyczy: art. 50 ust. 1 lit. d rozporządzenia ogólnego;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C13C7">
              <w:rPr>
                <w:rFonts w:ascii="Arial" w:hAnsi="Arial" w:cs="Arial"/>
                <w:sz w:val="24"/>
                <w:szCs w:val="24"/>
              </w:rPr>
              <w:t>§ 36 umowy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dofinansowanie</w:t>
            </w:r>
            <w:r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0ED37E68" w14:textId="4E28525E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Nieumieszczenie przynajmniej jednego plakatu lub elektronicznego wyświetlacza</w:t>
            </w:r>
          </w:p>
        </w:tc>
        <w:tc>
          <w:tcPr>
            <w:tcW w:w="4111" w:type="dxa"/>
          </w:tcPr>
          <w:p w14:paraId="62A51925" w14:textId="77436794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27538D" w:rsidRPr="008C13C7" w14:paraId="437E8715" w14:textId="77777777" w:rsidTr="008C13C7">
        <w:trPr>
          <w:trHeight w:val="1019"/>
        </w:trPr>
        <w:tc>
          <w:tcPr>
            <w:tcW w:w="523" w:type="dxa"/>
            <w:vMerge/>
          </w:tcPr>
          <w:p w14:paraId="4B63D972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5099CF6B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0" w:type="dxa"/>
          </w:tcPr>
          <w:p w14:paraId="37B71004" w14:textId="095EEEE4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plakatu lub elektronicznego wyświetlacza niezgodnie ze wzorem i wytycznymi określonymi w pkt 2.2 załącznika nr </w:t>
            </w:r>
            <w:r w:rsidR="00AE60DE" w:rsidRPr="008C13C7">
              <w:rPr>
                <w:rFonts w:ascii="Arial" w:hAnsi="Arial" w:cs="Arial"/>
                <w:sz w:val="24"/>
                <w:szCs w:val="24"/>
              </w:rPr>
              <w:t>1</w:t>
            </w:r>
            <w:r w:rsidR="00AE60DE">
              <w:rPr>
                <w:rFonts w:ascii="Arial" w:hAnsi="Arial" w:cs="Arial"/>
                <w:sz w:val="24"/>
                <w:szCs w:val="24"/>
              </w:rPr>
              <w:t>0</w:t>
            </w:r>
            <w:r w:rsidR="00AE60DE" w:rsidRPr="008C1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C13C7">
              <w:rPr>
                <w:rFonts w:ascii="Arial" w:hAnsi="Arial" w:cs="Arial"/>
                <w:sz w:val="24"/>
                <w:szCs w:val="24"/>
              </w:rPr>
              <w:t>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dofinansowanie</w:t>
            </w:r>
          </w:p>
        </w:tc>
        <w:tc>
          <w:tcPr>
            <w:tcW w:w="4111" w:type="dxa"/>
          </w:tcPr>
          <w:p w14:paraId="04EE429F" w14:textId="4935AE44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27538D" w:rsidRPr="008C13C7" w14:paraId="4E546184" w14:textId="77777777" w:rsidTr="008C13C7">
        <w:trPr>
          <w:trHeight w:val="1019"/>
        </w:trPr>
        <w:tc>
          <w:tcPr>
            <w:tcW w:w="523" w:type="dxa"/>
            <w:vMerge/>
          </w:tcPr>
          <w:p w14:paraId="21060577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7F0C707B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0" w:type="dxa"/>
          </w:tcPr>
          <w:p w14:paraId="1B441F1D" w14:textId="75D9A58C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4111" w:type="dxa"/>
          </w:tcPr>
          <w:p w14:paraId="1F6A5BE7" w14:textId="439BEF5A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27538D" w:rsidRPr="008C13C7" w14:paraId="20740308" w14:textId="77777777" w:rsidTr="008C13C7">
        <w:tc>
          <w:tcPr>
            <w:tcW w:w="523" w:type="dxa"/>
          </w:tcPr>
          <w:p w14:paraId="39B53097" w14:textId="40BC6224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19" w:type="dxa"/>
          </w:tcPr>
          <w:p w14:paraId="711AAFB7" w14:textId="264348AF" w:rsidR="0027538D" w:rsidRPr="008C13C7" w:rsidRDefault="0027538D" w:rsidP="0027538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Zorganizowanie wydarzenia lub działania 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51875F76" w:rsidR="0027538D" w:rsidRPr="008C13C7" w:rsidRDefault="0027538D" w:rsidP="0027538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>Do udziału w  wydarzeniu informacyjno-promocyjnym należy zaprosić z co najmniej 4-tygodniowym wyprzedzeniem  przedstawicieli KE i IZ</w:t>
            </w:r>
            <w:r w:rsidR="00A505D3">
              <w:rPr>
                <w:rFonts w:ascii="Arial" w:hAnsi="Arial" w:cs="Arial"/>
                <w:sz w:val="24"/>
                <w:szCs w:val="24"/>
              </w:rPr>
              <w:t>,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5D3">
              <w:rPr>
                <w:rFonts w:ascii="Arial" w:hAnsi="Arial" w:cs="Arial"/>
                <w:sz w:val="24"/>
                <w:szCs w:val="24"/>
              </w:rPr>
              <w:t xml:space="preserve">IP </w:t>
            </w:r>
            <w:r w:rsidRPr="008C13C7">
              <w:rPr>
                <w:rFonts w:ascii="Arial" w:hAnsi="Arial" w:cs="Arial"/>
                <w:sz w:val="24"/>
                <w:szCs w:val="24"/>
              </w:rPr>
              <w:t>za pośrednictwem poczty elektronicznej</w:t>
            </w:r>
          </w:p>
          <w:p w14:paraId="7715D3C3" w14:textId="115DABA5" w:rsidR="0027538D" w:rsidRPr="008C13C7" w:rsidRDefault="0027538D" w:rsidP="0027538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(dotyczy: art. 50 ust. 1 lit. e rozporządzenia ogólnego;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C13C7">
              <w:rPr>
                <w:rFonts w:ascii="Arial" w:hAnsi="Arial" w:cs="Arial"/>
                <w:sz w:val="24"/>
                <w:szCs w:val="24"/>
              </w:rPr>
              <w:t>§ 36 umowy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dofinansowanie</w:t>
            </w:r>
            <w:r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18E27CF4" w14:textId="356B09EB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>Niezorganizowanie wydarzenia lub działania informacyjno-promocyjnego</w:t>
            </w:r>
          </w:p>
          <w:p w14:paraId="77AD6C73" w14:textId="678CF1C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lub</w:t>
            </w:r>
          </w:p>
          <w:p w14:paraId="1B69E7EA" w14:textId="539C273A" w:rsidR="0027538D" w:rsidRPr="008C13C7" w:rsidRDefault="0027538D" w:rsidP="0027538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Niezaproszenie do udziału w  wydarzeniu informacyjno-promocyjnym przedstawicieli KE odpowiedniej </w:t>
            </w:r>
            <w:r w:rsidR="00A505D3">
              <w:rPr>
                <w:rFonts w:ascii="Arial" w:hAnsi="Arial" w:cs="Arial"/>
                <w:sz w:val="24"/>
                <w:szCs w:val="24"/>
              </w:rPr>
              <w:t>IZ, IP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48F2AA17" w14:textId="6FE995D1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</w:tbl>
    <w:p w14:paraId="0ABA64CB" w14:textId="77FDB425" w:rsidR="00DD08F6" w:rsidRPr="008C13C7" w:rsidRDefault="00DD08F6" w:rsidP="008C13C7">
      <w:pPr>
        <w:rPr>
          <w:rFonts w:ascii="Arial" w:hAnsi="Arial" w:cs="Arial"/>
          <w:sz w:val="24"/>
          <w:szCs w:val="24"/>
        </w:rPr>
      </w:pPr>
    </w:p>
    <w:sectPr w:rsidR="00DD08F6" w:rsidRPr="008C13C7" w:rsidSect="004974FC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129B" w14:textId="77777777" w:rsidR="004974FC" w:rsidRDefault="004974FC" w:rsidP="00464338">
      <w:pPr>
        <w:spacing w:after="0" w:line="240" w:lineRule="auto"/>
      </w:pPr>
      <w:r>
        <w:separator/>
      </w:r>
    </w:p>
  </w:endnote>
  <w:endnote w:type="continuationSeparator" w:id="0">
    <w:p w14:paraId="4C8D5004" w14:textId="77777777" w:rsidR="004974FC" w:rsidRDefault="004974FC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Ind w:w="2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A505D3" w:rsidRPr="00A505D3" w14:paraId="0DADF82B" w14:textId="77777777" w:rsidTr="00D0091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F4F324A" w14:textId="7E74C091" w:rsidR="00A505D3" w:rsidRPr="00A505D3" w:rsidRDefault="00D0091F" w:rsidP="00A505D3">
          <w:pPr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00C6393" wp14:editId="2E86302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C491AB8" w14:textId="77777777" w:rsidR="00A505D3" w:rsidRPr="00A505D3" w:rsidRDefault="00A505D3" w:rsidP="00D0091F">
          <w:pPr>
            <w:spacing w:line="276" w:lineRule="auto"/>
            <w:jc w:val="right"/>
            <w:rPr>
              <w:rFonts w:ascii="Arial" w:eastAsia="Calibri" w:hAnsi="Arial" w:cs="Arial"/>
              <w:b/>
              <w:color w:val="000000"/>
              <w:sz w:val="16"/>
              <w:szCs w:val="16"/>
            </w:rPr>
          </w:pPr>
          <w:r w:rsidRPr="00A505D3">
            <w:rPr>
              <w:rFonts w:ascii="Arial" w:eastAsia="Calibri" w:hAnsi="Arial" w:cs="Arial"/>
              <w:b/>
              <w:color w:val="000000"/>
              <w:sz w:val="16"/>
              <w:szCs w:val="16"/>
            </w:rPr>
            <w:t xml:space="preserve">      </w:t>
          </w:r>
        </w:p>
        <w:p w14:paraId="7B92FCE0" w14:textId="77777777" w:rsidR="00A505D3" w:rsidRPr="00A505D3" w:rsidRDefault="00A505D3" w:rsidP="00D0091F">
          <w:pPr>
            <w:spacing w:line="276" w:lineRule="auto"/>
            <w:jc w:val="right"/>
            <w:rPr>
              <w:rFonts w:ascii="Arial" w:eastAsia="Calibri" w:hAnsi="Arial" w:cs="Arial"/>
              <w:b/>
              <w:color w:val="000000"/>
              <w:sz w:val="14"/>
              <w:szCs w:val="14"/>
            </w:rPr>
          </w:pPr>
          <w:r w:rsidRPr="00A505D3">
            <w:rPr>
              <w:rFonts w:ascii="Arial" w:eastAsia="Calibri" w:hAnsi="Arial" w:cs="Arial"/>
              <w:b/>
              <w:color w:val="000000"/>
              <w:sz w:val="14"/>
              <w:szCs w:val="14"/>
            </w:rPr>
            <w:t>Wojewódzki Urząd Pracy w Kielcach</w:t>
          </w:r>
        </w:p>
        <w:p w14:paraId="50FC1D21" w14:textId="77777777" w:rsidR="00A505D3" w:rsidRPr="00A505D3" w:rsidRDefault="00A505D3" w:rsidP="00D0091F">
          <w:pPr>
            <w:spacing w:line="276" w:lineRule="auto"/>
            <w:jc w:val="right"/>
            <w:rPr>
              <w:rFonts w:ascii="Arial" w:eastAsia="Calibri" w:hAnsi="Arial" w:cs="Arial"/>
              <w:b/>
              <w:color w:val="000000"/>
              <w:sz w:val="14"/>
              <w:szCs w:val="14"/>
            </w:rPr>
          </w:pPr>
          <w:r w:rsidRPr="00A505D3">
            <w:rPr>
              <w:rFonts w:ascii="Arial" w:eastAsia="Calibri" w:hAnsi="Arial" w:cs="Arial"/>
              <w:b/>
              <w:color w:val="000000"/>
              <w:sz w:val="14"/>
              <w:szCs w:val="14"/>
            </w:rPr>
            <w:t>ul. Witosa 86, 25-561 Kielce</w:t>
          </w:r>
        </w:p>
        <w:p w14:paraId="72F64949" w14:textId="77777777" w:rsidR="00A505D3" w:rsidRPr="00A505D3" w:rsidRDefault="00A505D3" w:rsidP="00D0091F">
          <w:pPr>
            <w:spacing w:line="276" w:lineRule="auto"/>
            <w:jc w:val="right"/>
            <w:rPr>
              <w:rFonts w:ascii="Arial" w:eastAsia="Calibri" w:hAnsi="Arial" w:cs="Arial"/>
              <w:color w:val="000000"/>
              <w:sz w:val="14"/>
              <w:szCs w:val="14"/>
            </w:rPr>
          </w:pPr>
          <w:r w:rsidRPr="00A505D3">
            <w:rPr>
              <w:rFonts w:ascii="Arial" w:eastAsia="Calibri" w:hAnsi="Arial" w:cs="Arial"/>
              <w:color w:val="000000"/>
              <w:sz w:val="14"/>
              <w:szCs w:val="14"/>
            </w:rPr>
            <w:t>tel.: (048) 41 364-16-00, fax: (048) 41 364-16-66</w:t>
          </w:r>
        </w:p>
        <w:p w14:paraId="6D666E9A" w14:textId="77777777" w:rsidR="00A505D3" w:rsidRPr="00A505D3" w:rsidRDefault="00A505D3" w:rsidP="00D0091F">
          <w:pPr>
            <w:spacing w:line="276" w:lineRule="auto"/>
            <w:jc w:val="right"/>
            <w:rPr>
              <w:rFonts w:ascii="Arial" w:eastAsia="Calibri" w:hAnsi="Arial" w:cs="Arial"/>
              <w:b/>
              <w:color w:val="000000"/>
              <w:sz w:val="16"/>
              <w:szCs w:val="16"/>
            </w:rPr>
          </w:pPr>
          <w:r w:rsidRPr="00A505D3">
            <w:rPr>
              <w:rFonts w:ascii="Arial" w:eastAsia="Calibri" w:hAnsi="Arial" w:cs="Arial"/>
              <w:sz w:val="14"/>
              <w:szCs w:val="14"/>
            </w:rPr>
            <w:t>e-mail: wup@wup.kielce.pl,</w:t>
          </w:r>
          <w:r w:rsidRPr="00A505D3">
            <w:rPr>
              <w:rFonts w:ascii="Arial" w:eastAsia="Calibri" w:hAnsi="Arial" w:cs="Arial"/>
              <w:color w:val="000000"/>
              <w:sz w:val="14"/>
              <w:szCs w:val="14"/>
            </w:rPr>
            <w:t xml:space="preserve">  wupkielce.praca.gov.pl</w:t>
          </w:r>
        </w:p>
      </w:tc>
    </w:tr>
  </w:tbl>
  <w:p w14:paraId="2F5991B6" w14:textId="77777777" w:rsidR="00A505D3" w:rsidRDefault="00A50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ABFD" w14:textId="77777777" w:rsidR="004974FC" w:rsidRDefault="004974FC" w:rsidP="00464338">
      <w:pPr>
        <w:spacing w:after="0" w:line="240" w:lineRule="auto"/>
      </w:pPr>
      <w:r>
        <w:separator/>
      </w:r>
    </w:p>
  </w:footnote>
  <w:footnote w:type="continuationSeparator" w:id="0">
    <w:p w14:paraId="3E249457" w14:textId="77777777" w:rsidR="004974FC" w:rsidRDefault="004974FC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532139">
    <w:abstractNumId w:val="4"/>
  </w:num>
  <w:num w:numId="2" w16cid:durableId="690228488">
    <w:abstractNumId w:val="0"/>
  </w:num>
  <w:num w:numId="3" w16cid:durableId="1433554734">
    <w:abstractNumId w:val="2"/>
  </w:num>
  <w:num w:numId="4" w16cid:durableId="591163740">
    <w:abstractNumId w:val="6"/>
  </w:num>
  <w:num w:numId="5" w16cid:durableId="122231183">
    <w:abstractNumId w:val="5"/>
  </w:num>
  <w:num w:numId="6" w16cid:durableId="271281093">
    <w:abstractNumId w:val="1"/>
  </w:num>
  <w:num w:numId="7" w16cid:durableId="85613675">
    <w:abstractNumId w:val="8"/>
  </w:num>
  <w:num w:numId="8" w16cid:durableId="574049711">
    <w:abstractNumId w:val="3"/>
  </w:num>
  <w:num w:numId="9" w16cid:durableId="1218707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43EA"/>
    <w:rsid w:val="000C641E"/>
    <w:rsid w:val="000D2AF3"/>
    <w:rsid w:val="000E494F"/>
    <w:rsid w:val="000E7CC1"/>
    <w:rsid w:val="00123641"/>
    <w:rsid w:val="001513B1"/>
    <w:rsid w:val="001B3C20"/>
    <w:rsid w:val="001C184F"/>
    <w:rsid w:val="001D7872"/>
    <w:rsid w:val="001E3883"/>
    <w:rsid w:val="002216EE"/>
    <w:rsid w:val="0023461A"/>
    <w:rsid w:val="00234AF8"/>
    <w:rsid w:val="002358AE"/>
    <w:rsid w:val="00242AAC"/>
    <w:rsid w:val="0027255C"/>
    <w:rsid w:val="0027538D"/>
    <w:rsid w:val="0028526B"/>
    <w:rsid w:val="002D6EF9"/>
    <w:rsid w:val="002D7AC2"/>
    <w:rsid w:val="002E0B9E"/>
    <w:rsid w:val="002E6FE4"/>
    <w:rsid w:val="00300ECE"/>
    <w:rsid w:val="00303888"/>
    <w:rsid w:val="003373D3"/>
    <w:rsid w:val="003551C2"/>
    <w:rsid w:val="003605CF"/>
    <w:rsid w:val="003716FD"/>
    <w:rsid w:val="00383B0A"/>
    <w:rsid w:val="003A5258"/>
    <w:rsid w:val="003E503D"/>
    <w:rsid w:val="003E56A6"/>
    <w:rsid w:val="003E6825"/>
    <w:rsid w:val="0043264E"/>
    <w:rsid w:val="00464338"/>
    <w:rsid w:val="0047535E"/>
    <w:rsid w:val="00485126"/>
    <w:rsid w:val="00493FE6"/>
    <w:rsid w:val="004957D0"/>
    <w:rsid w:val="004974FC"/>
    <w:rsid w:val="004A3319"/>
    <w:rsid w:val="004B258C"/>
    <w:rsid w:val="004B69E4"/>
    <w:rsid w:val="004C2BC2"/>
    <w:rsid w:val="004C3880"/>
    <w:rsid w:val="0050035C"/>
    <w:rsid w:val="005011B0"/>
    <w:rsid w:val="00504609"/>
    <w:rsid w:val="00517876"/>
    <w:rsid w:val="0052530A"/>
    <w:rsid w:val="00532D36"/>
    <w:rsid w:val="00562553"/>
    <w:rsid w:val="005637C0"/>
    <w:rsid w:val="00563B13"/>
    <w:rsid w:val="00584FEC"/>
    <w:rsid w:val="00585831"/>
    <w:rsid w:val="00585989"/>
    <w:rsid w:val="005D2769"/>
    <w:rsid w:val="0063447E"/>
    <w:rsid w:val="0066117E"/>
    <w:rsid w:val="00691AAD"/>
    <w:rsid w:val="006959D0"/>
    <w:rsid w:val="006A7675"/>
    <w:rsid w:val="006B7B12"/>
    <w:rsid w:val="006C6D78"/>
    <w:rsid w:val="006D4906"/>
    <w:rsid w:val="006E298D"/>
    <w:rsid w:val="006E3DF1"/>
    <w:rsid w:val="006F7941"/>
    <w:rsid w:val="00703BF3"/>
    <w:rsid w:val="00724D88"/>
    <w:rsid w:val="00740262"/>
    <w:rsid w:val="00763364"/>
    <w:rsid w:val="00772492"/>
    <w:rsid w:val="007801C4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7923"/>
    <w:rsid w:val="008C13C7"/>
    <w:rsid w:val="008C7D56"/>
    <w:rsid w:val="008D5B0E"/>
    <w:rsid w:val="008E11BA"/>
    <w:rsid w:val="00951499"/>
    <w:rsid w:val="00974C0D"/>
    <w:rsid w:val="009867F7"/>
    <w:rsid w:val="009C50B7"/>
    <w:rsid w:val="00A07AF7"/>
    <w:rsid w:val="00A17BAA"/>
    <w:rsid w:val="00A35D26"/>
    <w:rsid w:val="00A42B21"/>
    <w:rsid w:val="00A45A05"/>
    <w:rsid w:val="00A505D3"/>
    <w:rsid w:val="00A53BE5"/>
    <w:rsid w:val="00A96513"/>
    <w:rsid w:val="00AA0475"/>
    <w:rsid w:val="00AD6060"/>
    <w:rsid w:val="00AE60DE"/>
    <w:rsid w:val="00AF5C83"/>
    <w:rsid w:val="00B02D83"/>
    <w:rsid w:val="00B13590"/>
    <w:rsid w:val="00B41F76"/>
    <w:rsid w:val="00B44F26"/>
    <w:rsid w:val="00B86262"/>
    <w:rsid w:val="00B90467"/>
    <w:rsid w:val="00B92204"/>
    <w:rsid w:val="00B9438A"/>
    <w:rsid w:val="00BB1C78"/>
    <w:rsid w:val="00C06D6A"/>
    <w:rsid w:val="00C51215"/>
    <w:rsid w:val="00C53BDE"/>
    <w:rsid w:val="00C74472"/>
    <w:rsid w:val="00CA43E9"/>
    <w:rsid w:val="00CC3077"/>
    <w:rsid w:val="00D0091F"/>
    <w:rsid w:val="00D22E8A"/>
    <w:rsid w:val="00D52E80"/>
    <w:rsid w:val="00D713D4"/>
    <w:rsid w:val="00D71BAB"/>
    <w:rsid w:val="00DA091C"/>
    <w:rsid w:val="00DD08F6"/>
    <w:rsid w:val="00DD45E3"/>
    <w:rsid w:val="00DE36DB"/>
    <w:rsid w:val="00E05E72"/>
    <w:rsid w:val="00E10EEA"/>
    <w:rsid w:val="00E41AC7"/>
    <w:rsid w:val="00E5092F"/>
    <w:rsid w:val="00E60573"/>
    <w:rsid w:val="00E70645"/>
    <w:rsid w:val="00E734B8"/>
    <w:rsid w:val="00E858C6"/>
    <w:rsid w:val="00EA1BB8"/>
    <w:rsid w:val="00EA4170"/>
    <w:rsid w:val="00EA698D"/>
    <w:rsid w:val="00EA6E28"/>
    <w:rsid w:val="00EB7973"/>
    <w:rsid w:val="00ED204E"/>
    <w:rsid w:val="00ED305F"/>
    <w:rsid w:val="00ED5B7F"/>
    <w:rsid w:val="00EE42E8"/>
    <w:rsid w:val="00EF032D"/>
    <w:rsid w:val="00EF3096"/>
    <w:rsid w:val="00F437BE"/>
    <w:rsid w:val="00F657F1"/>
    <w:rsid w:val="00F67883"/>
    <w:rsid w:val="00F7721F"/>
    <w:rsid w:val="00FB7A3C"/>
    <w:rsid w:val="00FD3ACE"/>
    <w:rsid w:val="00FD464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paragraph" w:styleId="Poprawka">
    <w:name w:val="Revision"/>
    <w:hidden/>
    <w:uiPriority w:val="99"/>
    <w:semiHidden/>
    <w:rsid w:val="00A50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Krzysztof Sołtys</cp:lastModifiedBy>
  <cp:revision>4</cp:revision>
  <cp:lastPrinted>2023-04-21T10:38:00Z</cp:lastPrinted>
  <dcterms:created xsi:type="dcterms:W3CDTF">2023-06-26T07:30:00Z</dcterms:created>
  <dcterms:modified xsi:type="dcterms:W3CDTF">2024-04-10T08:14:00Z</dcterms:modified>
</cp:coreProperties>
</file>